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826020">
        <w:rPr>
          <w:rFonts w:ascii="Times New Roman" w:eastAsia="Calibri" w:hAnsi="Times New Roman" w:cs="Times New Roman"/>
          <w:u w:val="single"/>
          <w:lang w:eastAsia="x-none"/>
        </w:rPr>
        <w:t>09.04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A13D97" w:rsidRPr="00A13D97">
        <w:rPr>
          <w:rFonts w:ascii="Times New Roman" w:eastAsia="Calibri" w:hAnsi="Times New Roman" w:cs="Times New Roman"/>
          <w:u w:val="single"/>
          <w:lang w:eastAsia="x-none"/>
        </w:rPr>
        <w:t>Квантовые технологии и криптография</w:t>
      </w:r>
      <w:r w:rsidR="00A13D9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6993" w:rsidRPr="003B6993" w:rsidRDefault="008A56E9" w:rsidP="003B6993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B6993" w:rsidRPr="003B6993">
        <w:rPr>
          <w:rFonts w:ascii="Times New Roman" w:eastAsia="Calibri" w:hAnsi="Times New Roman" w:cs="Times New Roman"/>
          <w:b/>
          <w:lang w:eastAsia="ru-RU"/>
        </w:rPr>
        <w:t>производственной практики, технологической (проектно-технологической) практики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8260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826020" w:rsidRPr="005400AC">
        <w:rPr>
          <w:rFonts w:ascii="Times New Roman" w:hAnsi="Times New Roman" w:cs="Times New Roman"/>
          <w:u w:val="single"/>
        </w:rPr>
        <w:t xml:space="preserve">с </w:t>
      </w:r>
      <w:r w:rsidR="003B6993">
        <w:rPr>
          <w:rFonts w:ascii="Times New Roman" w:hAnsi="Times New Roman" w:cs="Times New Roman"/>
          <w:u w:val="single"/>
        </w:rPr>
        <w:t>23</w:t>
      </w:r>
      <w:r w:rsidR="00D33C99">
        <w:rPr>
          <w:rFonts w:ascii="Times New Roman" w:hAnsi="Times New Roman" w:cs="Times New Roman"/>
          <w:u w:val="single"/>
        </w:rPr>
        <w:t>.</w:t>
      </w:r>
      <w:r w:rsidR="003B6993">
        <w:rPr>
          <w:rFonts w:ascii="Times New Roman" w:hAnsi="Times New Roman" w:cs="Times New Roman"/>
          <w:u w:val="single"/>
        </w:rPr>
        <w:t>0</w:t>
      </w:r>
      <w:r w:rsidR="00931FAE">
        <w:rPr>
          <w:rFonts w:ascii="Times New Roman" w:hAnsi="Times New Roman" w:cs="Times New Roman"/>
          <w:u w:val="single"/>
        </w:rPr>
        <w:t>1</w:t>
      </w:r>
      <w:r w:rsidR="00826020" w:rsidRPr="005400AC">
        <w:rPr>
          <w:rFonts w:ascii="Times New Roman" w:hAnsi="Times New Roman" w:cs="Times New Roman"/>
          <w:u w:val="single"/>
        </w:rPr>
        <w:t>.202</w:t>
      </w:r>
      <w:r w:rsidR="003B6993">
        <w:rPr>
          <w:rFonts w:ascii="Times New Roman" w:hAnsi="Times New Roman" w:cs="Times New Roman"/>
          <w:u w:val="single"/>
        </w:rPr>
        <w:t>3</w:t>
      </w:r>
      <w:r w:rsidR="00D33C99">
        <w:rPr>
          <w:rFonts w:ascii="Times New Roman" w:hAnsi="Times New Roman" w:cs="Times New Roman"/>
          <w:u w:val="single"/>
        </w:rPr>
        <w:t xml:space="preserve"> г.</w:t>
      </w:r>
      <w:r w:rsidR="00826020" w:rsidRPr="005400AC">
        <w:rPr>
          <w:rFonts w:ascii="Times New Roman" w:hAnsi="Times New Roman" w:cs="Times New Roman"/>
          <w:u w:val="single"/>
        </w:rPr>
        <w:t xml:space="preserve"> по </w:t>
      </w:r>
      <w:r w:rsidR="003B6993">
        <w:rPr>
          <w:rFonts w:ascii="Times New Roman" w:hAnsi="Times New Roman" w:cs="Times New Roman"/>
          <w:u w:val="single"/>
        </w:rPr>
        <w:t>03</w:t>
      </w:r>
      <w:r w:rsidR="00826020" w:rsidRPr="005400AC">
        <w:rPr>
          <w:rFonts w:ascii="Times New Roman" w:hAnsi="Times New Roman" w:cs="Times New Roman"/>
          <w:u w:val="single"/>
        </w:rPr>
        <w:t>.</w:t>
      </w:r>
      <w:r w:rsidR="003B6993">
        <w:rPr>
          <w:rFonts w:ascii="Times New Roman" w:hAnsi="Times New Roman" w:cs="Times New Roman"/>
          <w:u w:val="single"/>
        </w:rPr>
        <w:t>06</w:t>
      </w:r>
      <w:r w:rsidR="00826020" w:rsidRPr="005400AC">
        <w:rPr>
          <w:rFonts w:ascii="Times New Roman" w:hAnsi="Times New Roman" w:cs="Times New Roman"/>
          <w:u w:val="single"/>
        </w:rPr>
        <w:t>.202</w:t>
      </w:r>
      <w:r w:rsidR="003B6993">
        <w:rPr>
          <w:rFonts w:ascii="Times New Roman" w:hAnsi="Times New Roman" w:cs="Times New Roman"/>
          <w:u w:val="single"/>
        </w:rPr>
        <w:t>3</w:t>
      </w:r>
      <w:r w:rsidR="00D33C99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2E1123" w:rsidRDefault="002E1123" w:rsidP="002E112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2E1123" w:rsidRDefault="002E1123" w:rsidP="002E1123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2E1123" w:rsidRDefault="002E1123" w:rsidP="002E112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2E1123" w:rsidRDefault="002E1123" w:rsidP="002E1123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2E1123" w:rsidRDefault="002E1123" w:rsidP="002E112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bookmarkStart w:id="2" w:name="_GoBack"/>
      <w:bookmarkEnd w:id="2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2E1123" w:rsidRDefault="002E1123" w:rsidP="002E1123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Оценка по итогам защиты отчета:</w:t>
      </w:r>
      <w:r w:rsidR="002E1123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020" w:rsidRDefault="00826020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магистратуры обязательно включить в отчет краткое описание посещенных научных семинаров и возможности использования полученных знаний при выполнении индивидуального задания.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03B8C"/>
    <w:rsid w:val="00054986"/>
    <w:rsid w:val="00075419"/>
    <w:rsid w:val="000913CB"/>
    <w:rsid w:val="000D16E8"/>
    <w:rsid w:val="00102CB1"/>
    <w:rsid w:val="001368DD"/>
    <w:rsid w:val="0016556E"/>
    <w:rsid w:val="00191CB5"/>
    <w:rsid w:val="00235710"/>
    <w:rsid w:val="002C4412"/>
    <w:rsid w:val="002C7C9A"/>
    <w:rsid w:val="002E1123"/>
    <w:rsid w:val="003B6993"/>
    <w:rsid w:val="0045702F"/>
    <w:rsid w:val="00463236"/>
    <w:rsid w:val="004A2433"/>
    <w:rsid w:val="004E275D"/>
    <w:rsid w:val="004F29CA"/>
    <w:rsid w:val="0051626B"/>
    <w:rsid w:val="00531B5D"/>
    <w:rsid w:val="00536C5C"/>
    <w:rsid w:val="005A244C"/>
    <w:rsid w:val="005B257F"/>
    <w:rsid w:val="005F73F9"/>
    <w:rsid w:val="00634191"/>
    <w:rsid w:val="0064582D"/>
    <w:rsid w:val="00692BDD"/>
    <w:rsid w:val="0069702B"/>
    <w:rsid w:val="006D2CE6"/>
    <w:rsid w:val="006F05D0"/>
    <w:rsid w:val="006F72B8"/>
    <w:rsid w:val="00716B17"/>
    <w:rsid w:val="007D274E"/>
    <w:rsid w:val="007E22BE"/>
    <w:rsid w:val="00826020"/>
    <w:rsid w:val="008A56E9"/>
    <w:rsid w:val="008D53DA"/>
    <w:rsid w:val="00931FAE"/>
    <w:rsid w:val="009743E9"/>
    <w:rsid w:val="00977759"/>
    <w:rsid w:val="00A13D97"/>
    <w:rsid w:val="00A35F6B"/>
    <w:rsid w:val="00A42224"/>
    <w:rsid w:val="00B24408"/>
    <w:rsid w:val="00BE65CB"/>
    <w:rsid w:val="00C850E0"/>
    <w:rsid w:val="00D33C99"/>
    <w:rsid w:val="00D557C5"/>
    <w:rsid w:val="00EB30F8"/>
    <w:rsid w:val="00ED151E"/>
    <w:rsid w:val="00EF2414"/>
    <w:rsid w:val="00F0062D"/>
    <w:rsid w:val="00F26695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CAF4"/>
  <w15:docId w15:val="{56F3651A-57AA-4DE7-87EF-54EC0721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E934-BF23-4830-9864-911A69B2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6</cp:revision>
  <dcterms:created xsi:type="dcterms:W3CDTF">2021-03-17T02:28:00Z</dcterms:created>
  <dcterms:modified xsi:type="dcterms:W3CDTF">2022-12-06T03:43:00Z</dcterms:modified>
</cp:coreProperties>
</file>